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47BB8E" w14:textId="77777777" w:rsidR="00236C34" w:rsidRDefault="0067582C">
      <w:pPr>
        <w:rPr>
          <w:rFonts w:ascii="Century Gothic" w:hAnsi="Century Gothic"/>
          <w:sz w:val="24"/>
          <w:szCs w:val="24"/>
        </w:rPr>
      </w:pPr>
      <w:r>
        <w:rPr>
          <w:rFonts w:ascii="Century Gothic" w:hAnsi="Century Gothic"/>
          <w:sz w:val="24"/>
          <w:szCs w:val="24"/>
        </w:rPr>
        <w:t xml:space="preserve">PRACTICA 1: </w:t>
      </w:r>
      <w:r w:rsidRPr="0067582C">
        <w:rPr>
          <w:rFonts w:ascii="Century Gothic" w:hAnsi="Century Gothic"/>
          <w:sz w:val="24"/>
          <w:szCs w:val="24"/>
        </w:rPr>
        <w:t>La computación como herramienta de trabajo del profesional de ingeniería</w:t>
      </w:r>
      <w:r>
        <w:rPr>
          <w:rFonts w:ascii="Century Gothic" w:hAnsi="Century Gothic"/>
          <w:sz w:val="24"/>
          <w:szCs w:val="24"/>
        </w:rPr>
        <w:t>.</w:t>
      </w:r>
    </w:p>
    <w:p w14:paraId="6AF30FAC" w14:textId="77777777" w:rsidR="009B3CDE" w:rsidRDefault="009B3CDE">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OBJETIVO:</w:t>
      </w:r>
    </w:p>
    <w:p w14:paraId="09AD3891" w14:textId="77777777" w:rsidR="009B3CDE" w:rsidRPr="009B3CDE" w:rsidRDefault="009B3CDE">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3CDE">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555FC88C" w14:textId="77777777" w:rsidR="00A8233D" w:rsidRDefault="00A8233D" w:rsidP="009B3CDE">
      <w:pPr>
        <w:jc w:val="center"/>
        <w:rPr>
          <w:rFonts w:ascii="Century Gothic" w:hAnsi="Century Gothic"/>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Century Gothic" w:hAnsi="Century Gothic"/>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Buscador de Internet Google.</w:t>
      </w:r>
    </w:p>
    <w:p w14:paraId="569D93B3" w14:textId="77777777" w:rsidR="00A8233D" w:rsidRDefault="009B3CDE">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CARACTERÍSTICAS</w:t>
      </w:r>
      <w:r w:rsidR="00A8233D">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1.- Para hacer una búsqueda en la que se consideren dos palabras de tres y se omitan los resultados de la tercera.</w:t>
      </w:r>
    </w:p>
    <w:p w14:paraId="763828FE" w14:textId="77777777" w:rsidR="00A8233D" w:rsidRDefault="00A8233D">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5A1750DC" wp14:editId="4B85FF5B">
            <wp:extent cx="6600020" cy="3795272"/>
            <wp:effectExtent l="0" t="0" r="0" b="0"/>
            <wp:docPr id="1" name="Imagen 1" descr="Imagen que contiene captura de pantalla, interior&#10;soccer or baseball -tenis&#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2-20 (1).png"/>
                    <pic:cNvPicPr/>
                  </pic:nvPicPr>
                  <pic:blipFill>
                    <a:blip r:embed="rId5">
                      <a:extLst>
                        <a:ext uri="{28A0092B-C50C-407E-A947-70E740481C1C}">
                          <a14:useLocalDpi xmlns:a14="http://schemas.microsoft.com/office/drawing/2010/main" val="0"/>
                        </a:ext>
                      </a:extLst>
                    </a:blip>
                    <a:stretch>
                      <a:fillRect/>
                    </a:stretch>
                  </pic:blipFill>
                  <pic:spPr>
                    <a:xfrm>
                      <a:off x="0" y="0"/>
                      <a:ext cx="6667717" cy="3834200"/>
                    </a:xfrm>
                    <a:prstGeom prst="rect">
                      <a:avLst/>
                    </a:prstGeom>
                  </pic:spPr>
                </pic:pic>
              </a:graphicData>
            </a:graphic>
          </wp:inline>
        </w:drawing>
      </w:r>
    </w:p>
    <w:p w14:paraId="638998D9" w14:textId="77777777" w:rsidR="00DA79D3" w:rsidRDefault="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9B159" w14:textId="77777777" w:rsidR="00A8233D" w:rsidRDefault="00A8233D">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Para encontrar datos pertenecientes solo al texto escrito entre comillas. En este caso: “Juegos olímpicos de invierno”.</w:t>
      </w:r>
    </w:p>
    <w:p w14:paraId="5ED5681D" w14:textId="77777777" w:rsidR="00A8233D" w:rsidRDefault="00A8233D">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lastRenderedPageBreak/>
        <w:drawing>
          <wp:inline distT="0" distB="0" distL="0" distR="0" wp14:anchorId="6EA2346D" wp14:editId="5FC228CA">
            <wp:extent cx="6590493" cy="3772913"/>
            <wp:effectExtent l="0" t="0" r="1270" b="0"/>
            <wp:docPr id="2" name="Imagen 2" descr="Imagen que contiene captura de pantalla, interior,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2-20 (2).png"/>
                    <pic:cNvPicPr/>
                  </pic:nvPicPr>
                  <pic:blipFill>
                    <a:blip r:embed="rId6">
                      <a:extLst>
                        <a:ext uri="{28A0092B-C50C-407E-A947-70E740481C1C}">
                          <a14:useLocalDpi xmlns:a14="http://schemas.microsoft.com/office/drawing/2010/main" val="0"/>
                        </a:ext>
                      </a:extLst>
                    </a:blip>
                    <a:stretch>
                      <a:fillRect/>
                    </a:stretch>
                  </pic:blipFill>
                  <pic:spPr>
                    <a:xfrm>
                      <a:off x="0" y="0"/>
                      <a:ext cx="6611217" cy="3784777"/>
                    </a:xfrm>
                    <a:prstGeom prst="rect">
                      <a:avLst/>
                    </a:prstGeom>
                  </pic:spPr>
                </pic:pic>
              </a:graphicData>
            </a:graphic>
          </wp:inline>
        </w:drawing>
      </w:r>
    </w:p>
    <w:p w14:paraId="3C0816FF"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71526"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Para agregar a la búsqueda el artículo de la palabra:</w:t>
      </w: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ascii="Century Gothic" w:hAnsi="Century Gothic"/>
          <w:noProof/>
          <w:color w:val="000000" w:themeColor="text1"/>
          <w:sz w:val="24"/>
          <w:szCs w:val="24"/>
        </w:rPr>
        <w:drawing>
          <wp:inline distT="0" distB="0" distL="0" distR="0" wp14:anchorId="36A3BC81" wp14:editId="428362A7">
            <wp:extent cx="6591123" cy="3718845"/>
            <wp:effectExtent l="0" t="0" r="635" b="0"/>
            <wp:docPr id="5" name="Imagen 5" descr="Imagen que contiene captura de pantalla,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2-20 (3).png"/>
                    <pic:cNvPicPr/>
                  </pic:nvPicPr>
                  <pic:blipFill>
                    <a:blip r:embed="rId7">
                      <a:extLst>
                        <a:ext uri="{28A0092B-C50C-407E-A947-70E740481C1C}">
                          <a14:useLocalDpi xmlns:a14="http://schemas.microsoft.com/office/drawing/2010/main" val="0"/>
                        </a:ext>
                      </a:extLst>
                    </a:blip>
                    <a:stretch>
                      <a:fillRect/>
                    </a:stretch>
                  </pic:blipFill>
                  <pic:spPr>
                    <a:xfrm>
                      <a:off x="0" y="0"/>
                      <a:ext cx="6626314" cy="3738701"/>
                    </a:xfrm>
                    <a:prstGeom prst="rect">
                      <a:avLst/>
                    </a:prstGeom>
                  </pic:spPr>
                </pic:pic>
              </a:graphicData>
            </a:graphic>
          </wp:inline>
        </w:drawing>
      </w:r>
    </w:p>
    <w:p w14:paraId="16A3047C"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Comandos</w:t>
      </w:r>
    </w:p>
    <w:p w14:paraId="06EFCCF0"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Para buscar definiciones específicas.</w:t>
      </w:r>
    </w:p>
    <w:p w14:paraId="3895B608"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456C6693" wp14:editId="6AA8014C">
            <wp:extent cx="7972425" cy="4312749"/>
            <wp:effectExtent l="0" t="0" r="0" b="0"/>
            <wp:docPr id="4" name="Imagen 4" descr="Imagen que contiene captura de pantalla, ordenador, portátil,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2-20 (4).png"/>
                    <pic:cNvPicPr/>
                  </pic:nvPicPr>
                  <pic:blipFill>
                    <a:blip r:embed="rId8">
                      <a:extLst>
                        <a:ext uri="{28A0092B-C50C-407E-A947-70E740481C1C}">
                          <a14:useLocalDpi xmlns:a14="http://schemas.microsoft.com/office/drawing/2010/main" val="0"/>
                        </a:ext>
                      </a:extLst>
                    </a:blip>
                    <a:stretch>
                      <a:fillRect/>
                    </a:stretch>
                  </pic:blipFill>
                  <pic:spPr>
                    <a:xfrm>
                      <a:off x="0" y="0"/>
                      <a:ext cx="8008966" cy="4332516"/>
                    </a:xfrm>
                    <a:prstGeom prst="rect">
                      <a:avLst/>
                    </a:prstGeom>
                  </pic:spPr>
                </pic:pic>
              </a:graphicData>
            </a:graphic>
          </wp:inline>
        </w:drawing>
      </w:r>
    </w:p>
    <w:p w14:paraId="62751623"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DF36A0"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DA79D3">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buscar en un sitio electrónico determinado y en intervalos definidos de números:</w:t>
      </w:r>
    </w:p>
    <w:p w14:paraId="4E3F5FE8" w14:textId="77777777" w:rsidR="00DA79D3" w:rsidRDefault="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lastRenderedPageBreak/>
        <w:drawing>
          <wp:inline distT="0" distB="0" distL="0" distR="0" wp14:anchorId="4A46B007" wp14:editId="14DBDA35">
            <wp:extent cx="6572250" cy="3695124"/>
            <wp:effectExtent l="0" t="0" r="0" b="635"/>
            <wp:docPr id="6" name="Imagen 6" descr="Imagen que contiene foto, captura de pantalla, diferente,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2-20 (5).png"/>
                    <pic:cNvPicPr/>
                  </pic:nvPicPr>
                  <pic:blipFill>
                    <a:blip r:embed="rId9">
                      <a:extLst>
                        <a:ext uri="{28A0092B-C50C-407E-A947-70E740481C1C}">
                          <a14:useLocalDpi xmlns:a14="http://schemas.microsoft.com/office/drawing/2010/main" val="0"/>
                        </a:ext>
                      </a:extLst>
                    </a:blip>
                    <a:stretch>
                      <a:fillRect/>
                    </a:stretch>
                  </pic:blipFill>
                  <pic:spPr>
                    <a:xfrm>
                      <a:off x="0" y="0"/>
                      <a:ext cx="6580718" cy="3699885"/>
                    </a:xfrm>
                    <a:prstGeom prst="rect">
                      <a:avLst/>
                    </a:prstGeom>
                  </pic:spPr>
                </pic:pic>
              </a:graphicData>
            </a:graphic>
          </wp:inline>
        </w:drawing>
      </w:r>
    </w:p>
    <w:p w14:paraId="704F2191"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C7B329" w14:textId="77777777" w:rsidR="00DA79D3" w:rsidRDefault="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Calculadora </w:t>
      </w:r>
    </w:p>
    <w:p w14:paraId="5630EC8E" w14:textId="77777777" w:rsidR="00DA79D3" w:rsidRDefault="00DA79D3"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DA79D3">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Resultado de operaciones simples escritas en el buscador:</w:t>
      </w:r>
    </w:p>
    <w:p w14:paraId="2DEFFA6C" w14:textId="77777777" w:rsidR="005014CE" w:rsidRDefault="00DA79D3"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514ED8AD" wp14:editId="58DB523E">
            <wp:extent cx="5915025" cy="3390900"/>
            <wp:effectExtent l="0" t="0" r="9525" b="0"/>
            <wp:docPr id="8" name="Imagen 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2-20 (6).png"/>
                    <pic:cNvPicPr/>
                  </pic:nvPicPr>
                  <pic:blipFill>
                    <a:blip r:embed="rId10">
                      <a:extLst>
                        <a:ext uri="{28A0092B-C50C-407E-A947-70E740481C1C}">
                          <a14:useLocalDpi xmlns:a14="http://schemas.microsoft.com/office/drawing/2010/main" val="0"/>
                        </a:ext>
                      </a:extLst>
                    </a:blip>
                    <a:stretch>
                      <a:fillRect/>
                    </a:stretch>
                  </pic:blipFill>
                  <pic:spPr>
                    <a:xfrm>
                      <a:off x="0" y="0"/>
                      <a:ext cx="5915025" cy="3390900"/>
                    </a:xfrm>
                    <a:prstGeom prst="rect">
                      <a:avLst/>
                    </a:prstGeom>
                  </pic:spPr>
                </pic:pic>
              </a:graphicData>
            </a:graphic>
          </wp:inline>
        </w:drawing>
      </w:r>
    </w:p>
    <w:p w14:paraId="6A66DE38" w14:textId="77777777" w:rsidR="00236C34" w:rsidRDefault="00236C34"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Convertidor de </w:t>
      </w:r>
      <w:r w:rsidR="005014CE">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unidades:</w:t>
      </w:r>
      <w:bookmarkStart w:id="0" w:name="_GoBack"/>
      <w:bookmarkEnd w:id="0"/>
    </w:p>
    <w:p w14:paraId="0767F425" w14:textId="77777777" w:rsidR="005014CE" w:rsidRDefault="005014CE"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Para conversión de moneda:</w:t>
      </w:r>
    </w:p>
    <w:p w14:paraId="3A0DF533" w14:textId="77777777" w:rsidR="005014CE" w:rsidRDefault="005014CE"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70EEF5DA" wp14:editId="1A5AAA87">
            <wp:extent cx="6219825" cy="3492758"/>
            <wp:effectExtent l="0" t="0" r="0" b="0"/>
            <wp:docPr id="9" name="Imagen 9"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2-20 (8).png"/>
                    <pic:cNvPicPr/>
                  </pic:nvPicPr>
                  <pic:blipFill>
                    <a:blip r:embed="rId11">
                      <a:extLst>
                        <a:ext uri="{28A0092B-C50C-407E-A947-70E740481C1C}">
                          <a14:useLocalDpi xmlns:a14="http://schemas.microsoft.com/office/drawing/2010/main" val="0"/>
                        </a:ext>
                      </a:extLst>
                    </a:blip>
                    <a:stretch>
                      <a:fillRect/>
                    </a:stretch>
                  </pic:blipFill>
                  <pic:spPr>
                    <a:xfrm>
                      <a:off x="0" y="0"/>
                      <a:ext cx="6228348" cy="3497544"/>
                    </a:xfrm>
                    <a:prstGeom prst="rect">
                      <a:avLst/>
                    </a:prstGeom>
                  </pic:spPr>
                </pic:pic>
              </a:graphicData>
            </a:graphic>
          </wp:inline>
        </w:drawing>
      </w:r>
    </w:p>
    <w:p w14:paraId="4484837D" w14:textId="77777777" w:rsidR="005014CE" w:rsidRDefault="003346C1"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Para equivalencia entre dos sistemas de unidades:</w:t>
      </w:r>
    </w:p>
    <w:p w14:paraId="2AB523B5" w14:textId="77777777" w:rsidR="003346C1" w:rsidRDefault="003346C1"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234CBA1D" wp14:editId="518C9F6F">
            <wp:extent cx="6034791" cy="3390900"/>
            <wp:effectExtent l="0" t="0" r="4445" b="0"/>
            <wp:docPr id="10" name="Imagen 10"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2-20 (9).png"/>
                    <pic:cNvPicPr/>
                  </pic:nvPicPr>
                  <pic:blipFill>
                    <a:blip r:embed="rId12">
                      <a:extLst>
                        <a:ext uri="{28A0092B-C50C-407E-A947-70E740481C1C}">
                          <a14:useLocalDpi xmlns:a14="http://schemas.microsoft.com/office/drawing/2010/main" val="0"/>
                        </a:ext>
                      </a:extLst>
                    </a:blip>
                    <a:stretch>
                      <a:fillRect/>
                    </a:stretch>
                  </pic:blipFill>
                  <pic:spPr>
                    <a:xfrm>
                      <a:off x="0" y="0"/>
                      <a:ext cx="6037209" cy="3392259"/>
                    </a:xfrm>
                    <a:prstGeom prst="rect">
                      <a:avLst/>
                    </a:prstGeom>
                  </pic:spPr>
                </pic:pic>
              </a:graphicData>
            </a:graphic>
          </wp:inline>
        </w:drawing>
      </w:r>
    </w:p>
    <w:p w14:paraId="0227B3AB" w14:textId="77777777" w:rsidR="003346C1" w:rsidRDefault="003346C1"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Gráficos en 2D:</w:t>
      </w:r>
    </w:p>
    <w:p w14:paraId="48246397" w14:textId="77777777" w:rsidR="003346C1" w:rsidRDefault="003346C1"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Para </w:t>
      </w:r>
      <w:r w:rsidRPr="003346C1">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graficar funciones, insertar</w:t>
      </w: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función de</w:t>
      </w:r>
      <w:r w:rsidRPr="003346C1">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ésta en la barra de búsqueda. También se puede asignar el intervalo de la función que se desea graficar.</w:t>
      </w:r>
    </w:p>
    <w:p w14:paraId="370D61BD" w14:textId="77777777" w:rsidR="003346C1" w:rsidRDefault="003346C1"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1ACD484F" wp14:editId="505BB027">
            <wp:extent cx="6012996" cy="3381375"/>
            <wp:effectExtent l="0" t="0" r="6985" b="0"/>
            <wp:docPr id="11" name="Imagen 11" descr="Imagen que contiene mapa,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2-20 (10).png"/>
                    <pic:cNvPicPr/>
                  </pic:nvPicPr>
                  <pic:blipFill>
                    <a:blip r:embed="rId13">
                      <a:extLst>
                        <a:ext uri="{28A0092B-C50C-407E-A947-70E740481C1C}">
                          <a14:useLocalDpi xmlns:a14="http://schemas.microsoft.com/office/drawing/2010/main" val="0"/>
                        </a:ext>
                      </a:extLst>
                    </a:blip>
                    <a:stretch>
                      <a:fillRect/>
                    </a:stretch>
                  </pic:blipFill>
                  <pic:spPr>
                    <a:xfrm>
                      <a:off x="0" y="0"/>
                      <a:ext cx="6018742" cy="3384606"/>
                    </a:xfrm>
                    <a:prstGeom prst="rect">
                      <a:avLst/>
                    </a:prstGeom>
                  </pic:spPr>
                </pic:pic>
              </a:graphicData>
            </a:graphic>
          </wp:inline>
        </w:drawing>
      </w:r>
    </w:p>
    <w:p w14:paraId="176B5DE3" w14:textId="77777777" w:rsidR="003346C1" w:rsidRDefault="003346C1"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Académico</w:t>
      </w:r>
      <w:r w:rsidR="00CF627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F627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w:t>
      </w:r>
      <w:r w:rsidR="00CF627A" w:rsidRPr="00CF627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uscador de Google especializado en artículos de revistas científicas, enfocado en el mundo académico</w:t>
      </w:r>
      <w:r w:rsidR="00CF627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FD9939" w14:textId="77777777" w:rsidR="00CF627A" w:rsidRDefault="00CF627A"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68819D82" wp14:editId="4F848028">
            <wp:extent cx="5857875" cy="2847975"/>
            <wp:effectExtent l="0" t="0" r="9525" b="9525"/>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2-20 (11).png"/>
                    <pic:cNvPicPr/>
                  </pic:nvPicPr>
                  <pic:blipFill>
                    <a:blip r:embed="rId14">
                      <a:extLst>
                        <a:ext uri="{28A0092B-C50C-407E-A947-70E740481C1C}">
                          <a14:useLocalDpi xmlns:a14="http://schemas.microsoft.com/office/drawing/2010/main" val="0"/>
                        </a:ext>
                      </a:extLst>
                    </a:blip>
                    <a:stretch>
                      <a:fillRect/>
                    </a:stretch>
                  </pic:blipFill>
                  <pic:spPr>
                    <a:xfrm>
                      <a:off x="0" y="0"/>
                      <a:ext cx="5877580" cy="2857555"/>
                    </a:xfrm>
                    <a:prstGeom prst="rect">
                      <a:avLst/>
                    </a:prstGeom>
                  </pic:spPr>
                </pic:pic>
              </a:graphicData>
            </a:graphic>
          </wp:inline>
        </w:drawing>
      </w:r>
    </w:p>
    <w:p w14:paraId="77EBC551" w14:textId="77777777" w:rsidR="00CF627A" w:rsidRDefault="00CF627A"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  Con el comando autor:&lt;nombre&gt; se indica la búsqueda de artículos, libros y publicaciones de un autor en </w:t>
      </w:r>
      <w:r w:rsidR="00B76CAB">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específico</w:t>
      </w: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FDBBAC" w14:textId="77777777" w:rsidR="00B76CAB" w:rsidRDefault="00B76CAB"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29356902" wp14:editId="010A297A">
            <wp:extent cx="5715000" cy="3217678"/>
            <wp:effectExtent l="0" t="0" r="0" b="1905"/>
            <wp:docPr id="13" name="Imagen 13"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02-20 (12).png"/>
                    <pic:cNvPicPr/>
                  </pic:nvPicPr>
                  <pic:blipFill>
                    <a:blip r:embed="rId15">
                      <a:extLst>
                        <a:ext uri="{28A0092B-C50C-407E-A947-70E740481C1C}">
                          <a14:useLocalDpi xmlns:a14="http://schemas.microsoft.com/office/drawing/2010/main" val="0"/>
                        </a:ext>
                      </a:extLst>
                    </a:blip>
                    <a:stretch>
                      <a:fillRect/>
                    </a:stretch>
                  </pic:blipFill>
                  <pic:spPr>
                    <a:xfrm>
                      <a:off x="0" y="0"/>
                      <a:ext cx="5716353" cy="3218440"/>
                    </a:xfrm>
                    <a:prstGeom prst="rect">
                      <a:avLst/>
                    </a:prstGeom>
                  </pic:spPr>
                </pic:pic>
              </a:graphicData>
            </a:graphic>
          </wp:inline>
        </w:drawing>
      </w:r>
    </w:p>
    <w:p w14:paraId="63158A14" w14:textId="77777777" w:rsidR="00B76CAB" w:rsidRDefault="00B76CAB"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Google imágenes</w:t>
      </w:r>
    </w:p>
    <w:p w14:paraId="4C5EFDE0" w14:textId="77777777" w:rsidR="00B76CAB" w:rsidRDefault="00B76CAB"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6CAB">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Permite realizar una búsqueda arrastrando una imagen almacenada en la computadora hacia el buscador de imágenes.</w:t>
      </w:r>
    </w:p>
    <w:p w14:paraId="733E67B1" w14:textId="77777777" w:rsidR="00B76CAB" w:rsidRDefault="00B76CAB"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7DE5E630" wp14:editId="77BCBA78">
            <wp:extent cx="5945244" cy="3343275"/>
            <wp:effectExtent l="0" t="0" r="0" b="0"/>
            <wp:docPr id="14" name="Imagen 1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2-20 (13).png"/>
                    <pic:cNvPicPr/>
                  </pic:nvPicPr>
                  <pic:blipFill>
                    <a:blip r:embed="rId16">
                      <a:extLst>
                        <a:ext uri="{28A0092B-C50C-407E-A947-70E740481C1C}">
                          <a14:useLocalDpi xmlns:a14="http://schemas.microsoft.com/office/drawing/2010/main" val="0"/>
                        </a:ext>
                      </a:extLst>
                    </a:blip>
                    <a:stretch>
                      <a:fillRect/>
                    </a:stretch>
                  </pic:blipFill>
                  <pic:spPr>
                    <a:xfrm>
                      <a:off x="0" y="0"/>
                      <a:ext cx="5954074" cy="3348240"/>
                    </a:xfrm>
                    <a:prstGeom prst="rect">
                      <a:avLst/>
                    </a:prstGeom>
                  </pic:spPr>
                </pic:pic>
              </a:graphicData>
            </a:graphic>
          </wp:inline>
        </w:drawing>
      </w:r>
    </w:p>
    <w:p w14:paraId="3C1CF207" w14:textId="77777777" w:rsidR="00B76CAB" w:rsidRDefault="00B76CAB"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ONE NOTE:</w:t>
      </w:r>
      <w:r>
        <w:rPr>
          <w:rFonts w:ascii="Century Gothic" w:hAnsi="Century Gothic"/>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r>
      <w:r w:rsidRPr="00B76CAB">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Por otro lado, a través de </w:t>
      </w:r>
      <w:proofErr w:type="spellStart"/>
      <w:r w:rsidRPr="00B76CAB">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SkyDrive</w:t>
      </w:r>
      <w:proofErr w:type="spellEnd"/>
      <w:r w:rsidRPr="00B76CAB">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Microsoft se puede utilizar la aplicación OneNote. El editor OneNote es muy amigable para realizar apuntes como si se ocupara una libreta de papel, pero con la diferencia de que todo se queda guardado en la nube.</w:t>
      </w:r>
    </w:p>
    <w:p w14:paraId="3D7DD2C8" w14:textId="77777777" w:rsidR="00775C56" w:rsidRDefault="00775C56"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noProof/>
          <w:color w:val="000000" w:themeColor="text1"/>
          <w:sz w:val="24"/>
          <w:szCs w:val="24"/>
        </w:rPr>
        <w:drawing>
          <wp:inline distT="0" distB="0" distL="0" distR="0" wp14:anchorId="1E4A7CB7" wp14:editId="2A9F3A58">
            <wp:extent cx="6315075" cy="3669030"/>
            <wp:effectExtent l="0" t="0" r="9525" b="7620"/>
            <wp:docPr id="15" name="Imagen 15"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2-19.png"/>
                    <pic:cNvPicPr/>
                  </pic:nvPicPr>
                  <pic:blipFill>
                    <a:blip r:embed="rId17">
                      <a:extLst>
                        <a:ext uri="{28A0092B-C50C-407E-A947-70E740481C1C}">
                          <a14:useLocalDpi xmlns:a14="http://schemas.microsoft.com/office/drawing/2010/main" val="0"/>
                        </a:ext>
                      </a:extLst>
                    </a:blip>
                    <a:stretch>
                      <a:fillRect/>
                    </a:stretch>
                  </pic:blipFill>
                  <pic:spPr>
                    <a:xfrm>
                      <a:off x="0" y="0"/>
                      <a:ext cx="6338406" cy="3682585"/>
                    </a:xfrm>
                    <a:prstGeom prst="rect">
                      <a:avLst/>
                    </a:prstGeom>
                  </pic:spPr>
                </pic:pic>
              </a:graphicData>
            </a:graphic>
          </wp:inline>
        </w:drawing>
      </w:r>
    </w:p>
    <w:p w14:paraId="1F0C0D23" w14:textId="77777777" w:rsidR="00775C56" w:rsidRDefault="00775C56" w:rsidP="00DA79D3">
      <w:pPr>
        <w:rPr>
          <w:rFonts w:ascii="Century Gothic" w:hAnsi="Century Gothic"/>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Century Gothic" w:hAnsi="Century Gothic"/>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GOOGLE FORMS:</w:t>
      </w:r>
    </w:p>
    <w:p w14:paraId="2C60C052" w14:textId="77777777" w:rsidR="00775C56" w:rsidRPr="00775C56" w:rsidRDefault="00775C56" w:rsidP="00DA79D3">
      <w:pPr>
        <w:rPr>
          <w:rFonts w:ascii="Century Gothic" w:hAnsi="Century Gothic"/>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Century Gothic" w:hAnsi="Century Gothic"/>
          <w:noProof/>
          <w:color w:val="000000" w:themeColor="text1"/>
          <w:sz w:val="24"/>
          <w:szCs w:val="24"/>
        </w:rPr>
        <w:drawing>
          <wp:inline distT="0" distB="0" distL="0" distR="0" wp14:anchorId="398E0ED9" wp14:editId="19DC5C3F">
            <wp:extent cx="6076950" cy="2885979"/>
            <wp:effectExtent l="0" t="0" r="0" b="0"/>
            <wp:docPr id="16" name="Imagen 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2-18.png"/>
                    <pic:cNvPicPr/>
                  </pic:nvPicPr>
                  <pic:blipFill>
                    <a:blip r:embed="rId18">
                      <a:extLst>
                        <a:ext uri="{28A0092B-C50C-407E-A947-70E740481C1C}">
                          <a14:useLocalDpi xmlns:a14="http://schemas.microsoft.com/office/drawing/2010/main" val="0"/>
                        </a:ext>
                      </a:extLst>
                    </a:blip>
                    <a:stretch>
                      <a:fillRect/>
                    </a:stretch>
                  </pic:blipFill>
                  <pic:spPr>
                    <a:xfrm>
                      <a:off x="0" y="0"/>
                      <a:ext cx="6119636" cy="2906251"/>
                    </a:xfrm>
                    <a:prstGeom prst="rect">
                      <a:avLst/>
                    </a:prstGeom>
                  </pic:spPr>
                </pic:pic>
              </a:graphicData>
            </a:graphic>
          </wp:inline>
        </w:drawing>
      </w:r>
    </w:p>
    <w:p w14:paraId="16BEE401" w14:textId="77777777" w:rsidR="00775C56" w:rsidRDefault="00775C56" w:rsidP="00775C56">
      <w:pPr>
        <w:jc w:val="center"/>
        <w:rPr>
          <w:rFonts w:ascii="Century Gothic" w:hAnsi="Century Gothic"/>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75C56">
        <w:rPr>
          <w:rFonts w:ascii="Century Gothic" w:hAnsi="Century Gothic"/>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 xml:space="preserve">ALMACENAMIENTO EN LA NUBE </w:t>
      </w:r>
    </w:p>
    <w:p w14:paraId="343DC884" w14:textId="77777777" w:rsidR="007211B6" w:rsidRDefault="007211B6" w:rsidP="00775C56">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Ventajas:</w:t>
      </w:r>
    </w:p>
    <w:p w14:paraId="414234BD" w14:textId="77777777" w:rsidR="007211B6" w:rsidRDefault="007211B6" w:rsidP="007211B6">
      <w:pPr>
        <w:pStyle w:val="Prrafodelista"/>
        <w:numPr>
          <w:ilvl w:val="0"/>
          <w:numId w:val="2"/>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debe gastarse en dispositivos de almacenamiento como USB o discos externos.</w:t>
      </w:r>
    </w:p>
    <w:p w14:paraId="23EE06C3" w14:textId="77777777" w:rsidR="007211B6" w:rsidRDefault="007211B6" w:rsidP="007211B6">
      <w:pPr>
        <w:pStyle w:val="Prrafodelista"/>
        <w:numPr>
          <w:ilvl w:val="0"/>
          <w:numId w:val="2"/>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Hay una mayor disponibilidad de los archivos</w:t>
      </w:r>
    </w:p>
    <w:p w14:paraId="7D8620FB" w14:textId="77777777" w:rsidR="007211B6" w:rsidRDefault="007211B6" w:rsidP="007211B6">
      <w:pPr>
        <w:pStyle w:val="Prrafodelista"/>
        <w:numPr>
          <w:ilvl w:val="0"/>
          <w:numId w:val="2"/>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Mayor espacio de almacenamiento</w:t>
      </w:r>
    </w:p>
    <w:p w14:paraId="1DAC3B97" w14:textId="77777777" w:rsidR="007211B6" w:rsidRDefault="007211B6" w:rsidP="007211B6">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Desventajas:</w:t>
      </w:r>
    </w:p>
    <w:p w14:paraId="7376D3D0" w14:textId="77777777" w:rsidR="007211B6" w:rsidRDefault="007211B6" w:rsidP="007211B6">
      <w:pPr>
        <w:pStyle w:val="Prrafodelista"/>
        <w:numPr>
          <w:ilvl w:val="0"/>
          <w:numId w:val="2"/>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Debe tenerse una conexión a internet para acceder a los archivos</w:t>
      </w:r>
    </w:p>
    <w:p w14:paraId="30A8C91A" w14:textId="77777777" w:rsidR="007211B6" w:rsidRDefault="007211B6" w:rsidP="007211B6">
      <w:pPr>
        <w:pStyle w:val="Prrafodelista"/>
        <w:numPr>
          <w:ilvl w:val="0"/>
          <w:numId w:val="2"/>
        </w:num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 haber una mayor disponibilidad de los datos, es menos controlable el acceso de terceras personas a estos</w:t>
      </w:r>
      <w:r w:rsidR="009B3CDE">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datos.</w:t>
      </w:r>
    </w:p>
    <w:p w14:paraId="5637ABB5" w14:textId="77777777" w:rsidR="009B3CDE" w:rsidRPr="007211B6" w:rsidRDefault="009B3CDE" w:rsidP="009B3CDE">
      <w:pPr>
        <w:pStyle w:val="Prrafodelist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3209D" w14:textId="77777777" w:rsidR="005014CE" w:rsidRPr="00DA79D3" w:rsidRDefault="005014CE" w:rsidP="00DA79D3">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C6E30D" w14:textId="77777777" w:rsidR="00DA79D3" w:rsidRPr="00DA79D3" w:rsidRDefault="00DA79D3" w:rsidP="00DA79D3">
      <w:pPr>
        <w:pStyle w:val="Prrafodelista"/>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15686"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60FC43" w14:textId="77777777" w:rsidR="00AD57E5" w:rsidRDefault="00AD57E5">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A8F46" w14:textId="77777777" w:rsidR="00A8233D" w:rsidRPr="00A8233D" w:rsidRDefault="00A8233D">
      <w:pPr>
        <w:rPr>
          <w:rFonts w:ascii="Century Gothic" w:hAnsi="Century Gothic"/>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A8233D" w:rsidRPr="00A8233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05D0C"/>
    <w:multiLevelType w:val="hybridMultilevel"/>
    <w:tmpl w:val="749AC7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C444D1C"/>
    <w:multiLevelType w:val="hybridMultilevel"/>
    <w:tmpl w:val="CC30E6A4"/>
    <w:lvl w:ilvl="0" w:tplc="AC0AACD4">
      <w:start w:val="2"/>
      <w:numFmt w:val="bullet"/>
      <w:lvlText w:val="-"/>
      <w:lvlJc w:val="left"/>
      <w:pPr>
        <w:ind w:left="720" w:hanging="360"/>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82C"/>
    <w:rsid w:val="00236C34"/>
    <w:rsid w:val="002C1384"/>
    <w:rsid w:val="003346C1"/>
    <w:rsid w:val="005014CE"/>
    <w:rsid w:val="0067582C"/>
    <w:rsid w:val="007211B6"/>
    <w:rsid w:val="00775C56"/>
    <w:rsid w:val="00841B72"/>
    <w:rsid w:val="009B3CDE"/>
    <w:rsid w:val="00A8233D"/>
    <w:rsid w:val="00AD57E5"/>
    <w:rsid w:val="00B76CAB"/>
    <w:rsid w:val="00CF627A"/>
    <w:rsid w:val="00D431A3"/>
    <w:rsid w:val="00DA79D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5765E"/>
  <w15:chartTrackingRefBased/>
  <w15:docId w15:val="{463AF9F6-18BA-41D8-8D55-F95666BAA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A79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TotalTime>
  <Pages>9</Pages>
  <Words>353</Words>
  <Characters>1944</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Garcia Ortiz</dc:creator>
  <cp:keywords/>
  <dc:description/>
  <cp:lastModifiedBy>Daniela Garcia Ortiz</cp:lastModifiedBy>
  <cp:revision>1</cp:revision>
  <dcterms:created xsi:type="dcterms:W3CDTF">2018-02-20T07:11:00Z</dcterms:created>
  <dcterms:modified xsi:type="dcterms:W3CDTF">2018-02-20T15:20:00Z</dcterms:modified>
</cp:coreProperties>
</file>